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CB" w:rsidRPr="000C25CB" w:rsidRDefault="000C25CB" w:rsidP="000C25CB">
      <w:pPr>
        <w:spacing w:line="256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>Ad Soyad:</w:t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  <w:t>No:</w:t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</w:r>
      <w:r w:rsidRPr="000C25CB">
        <w:rPr>
          <w:rFonts w:ascii="Times New Roman" w:eastAsia="Times New Roman" w:hAnsi="Times New Roman" w:cs="Times New Roman"/>
          <w:sz w:val="24"/>
          <w:szCs w:val="24"/>
        </w:rPr>
        <w:tab/>
        <w:t>31.12.2019</w:t>
      </w:r>
    </w:p>
    <w:p w:rsidR="000C25CB" w:rsidRPr="000C25CB" w:rsidRDefault="000C25CB" w:rsidP="000C25CB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>2019-2020 GÜZ DÖNEMİ İST.259 MATEMATİKSEL İSTATİSTİK FİNAL SINAV SORULARI</w:t>
      </w:r>
    </w:p>
    <w:p w:rsidR="000C25CB" w:rsidRPr="000C25CB" w:rsidRDefault="000C25CB" w:rsidP="000C25CB">
      <w:pPr>
        <w:spacing w:line="25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b/>
          <w:sz w:val="24"/>
          <w:szCs w:val="24"/>
        </w:rPr>
        <w:t>SORU-1 (50P):</w:t>
      </w:r>
      <w:r w:rsidRPr="000C25CB">
        <w:rPr>
          <w:rFonts w:ascii="Calibri" w:eastAsia="Times New Roman" w:hAnsi="Calibri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değişkenlerinin ortak olasılık fonksiyonu,</w:t>
      </w:r>
    </w:p>
    <w:p w:rsidR="000C25CB" w:rsidRPr="000C25CB" w:rsidRDefault="000C25CB" w:rsidP="000C25CB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,          0≤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≤1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 0≤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≤1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ç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0,                                        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dd</m:t>
                    </m:r>
                  </m:e>
                </m:mr>
              </m:m>
            </m:e>
          </m:d>
        </m:oMath>
      </m:oMathPara>
    </w:p>
    <w:p w:rsidR="000C25CB" w:rsidRPr="000C25CB" w:rsidRDefault="000C25CB" w:rsidP="000C25CB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>olarak verilsin. Buna göre,</w:t>
      </w:r>
    </w:p>
    <w:p w:rsidR="000C25CB" w:rsidRPr="000C25CB" w:rsidRDefault="000C25CB" w:rsidP="000C25CB">
      <w:pPr>
        <w:numPr>
          <w:ilvl w:val="0"/>
          <w:numId w:val="5"/>
        </w:numPr>
        <w:spacing w:line="25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olasılık yoğunluk fonksiyonu olabilmesi için k sabitinin değerini bulunuz (5P).</w:t>
      </w:r>
    </w:p>
    <w:p w:rsidR="000C25CB" w:rsidRPr="000C25CB" w:rsidRDefault="00D5481D" w:rsidP="000C25CB">
      <w:pPr>
        <w:numPr>
          <w:ilvl w:val="0"/>
          <w:numId w:val="5"/>
        </w:numPr>
        <w:spacing w:line="25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>’ nin marjinal olasılık fonksiyonlarını bulunuz (10P).</w:t>
      </w:r>
    </w:p>
    <w:p w:rsidR="000C25CB" w:rsidRPr="000C25CB" w:rsidRDefault="00D5481D" w:rsidP="000C25CB">
      <w:pPr>
        <w:numPr>
          <w:ilvl w:val="0"/>
          <w:numId w:val="5"/>
        </w:numPr>
        <w:spacing w:line="25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1.2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</m:t>
        </m:r>
        <m:d>
          <m:dPr>
            <m:begChr m:val=""/>
            <m:endChr m:val="|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=1/2)</m:t>
        </m:r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1.2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</m:t>
        </m:r>
        <m:d>
          <m:dPr>
            <m:begChr m:val=""/>
            <m:endChr m:val="|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=1/2)</m:t>
        </m:r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niceliklerini hesaplayınız (15P).</w:t>
      </w:r>
    </w:p>
    <w:p w:rsidR="000C25CB" w:rsidRPr="000C25CB" w:rsidRDefault="00D5481D" w:rsidP="000C25CB">
      <w:pPr>
        <w:numPr>
          <w:ilvl w:val="0"/>
          <w:numId w:val="5"/>
        </w:numPr>
        <w:spacing w:line="25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değişkenlerin bağımsız olup olmadığını gösteriniz (5P).</w:t>
      </w:r>
    </w:p>
    <w:p w:rsidR="000C25CB" w:rsidRPr="000C25CB" w:rsidRDefault="00D5481D" w:rsidP="000C25CB">
      <w:pPr>
        <w:numPr>
          <w:ilvl w:val="0"/>
          <w:numId w:val="5"/>
        </w:numPr>
        <w:spacing w:line="25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ρ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0C25CB" w:rsidRPr="000C25CB">
        <w:rPr>
          <w:rFonts w:ascii="Times New Roman" w:eastAsia="Times New Roman" w:hAnsi="Times New Roman" w:cs="Times New Roman"/>
          <w:sz w:val="24"/>
          <w:szCs w:val="24"/>
        </w:rPr>
        <w:t xml:space="preserve"> niceliğini hesaplayınız. (15P).</w:t>
      </w:r>
    </w:p>
    <w:p w:rsidR="000C25CB" w:rsidRPr="000C25CB" w:rsidRDefault="000C25CB" w:rsidP="000C25CB">
      <w:pPr>
        <w:spacing w:before="36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b/>
          <w:sz w:val="24"/>
          <w:szCs w:val="24"/>
        </w:rPr>
        <w:t>SORU-2 (20P):</w:t>
      </w: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iki değişkenli normal dağılımın ortak moment çıkaran fonksiyonu </w:t>
      </w:r>
    </w:p>
    <w:p w:rsidR="000C25CB" w:rsidRPr="000C25CB" w:rsidRDefault="00D5481D" w:rsidP="000C25C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exp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9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-24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+16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e>
              </m:d>
            </m:e>
          </m:func>
        </m:oMath>
      </m:oMathPara>
    </w:p>
    <w:p w:rsidR="000C25CB" w:rsidRPr="000C25CB" w:rsidRDefault="000C25CB" w:rsidP="000C25C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olarak verilsin. Buna göre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V(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COV(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niceliklerini hesaplayınız.</w:t>
      </w:r>
    </w:p>
    <w:p w:rsidR="000C25CB" w:rsidRPr="000C25CB" w:rsidRDefault="000C25CB" w:rsidP="000C25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b/>
          <w:sz w:val="24"/>
          <w:szCs w:val="24"/>
        </w:rPr>
        <w:t>SORU-3(30P):</w:t>
      </w: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Aşağıdaki verilen 3 sorudan ikisini cevaplayınız.</w:t>
      </w:r>
    </w:p>
    <w:p w:rsidR="000C25CB" w:rsidRPr="000C25CB" w:rsidRDefault="000C25CB" w:rsidP="000C25CB">
      <w:pPr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tesadüfi değişkeninin olasılık fonksiyonu,</w:t>
      </w:r>
    </w:p>
    <w:p w:rsidR="000C25CB" w:rsidRPr="000C25CB" w:rsidRDefault="000C25CB" w:rsidP="000C25CB">
      <w:pPr>
        <w:tabs>
          <w:tab w:val="left" w:pos="993"/>
        </w:tabs>
        <w:spacing w:after="200" w:line="276" w:lineRule="auto"/>
        <w:ind w:lef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mr>
                      </m:m>
                    </m:e>
                  </m:d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3-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,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=0,1,2,3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0                        , 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dd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  </m:t>
                  </m:r>
                </m:e>
              </m:eqArr>
            </m:e>
          </m:d>
        </m:oMath>
      </m:oMathPara>
    </w:p>
    <w:p w:rsidR="000C25CB" w:rsidRPr="000C25CB" w:rsidRDefault="000C25CB" w:rsidP="000C25CB">
      <w:pPr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ile verilsin.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dönüşüm değişkeninin olasılık fonksiyonunu değişken değiştirme tekniği (DDT) ile bulunuz (15P).</w:t>
      </w:r>
    </w:p>
    <w:p w:rsidR="000C25CB" w:rsidRPr="000C25CB" w:rsidRDefault="000C25CB" w:rsidP="000C25CB">
      <w:pPr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5CB" w:rsidRPr="000C25CB" w:rsidRDefault="000C25CB" w:rsidP="000C25CB">
      <w:pPr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tesadüfi değişkeninin olasılık yoğunluk fonksiyonu,</w:t>
      </w:r>
    </w:p>
    <w:p w:rsidR="000C25CB" w:rsidRPr="000C25CB" w:rsidRDefault="000C25CB" w:rsidP="000C25CB">
      <w:pPr>
        <w:tabs>
          <w:tab w:val="left" w:pos="993"/>
        </w:tabs>
        <w:spacing w:after="200" w:line="276" w:lineRule="auto"/>
        <w:ind w:left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</m:t>
              </m:r>
              <m:eqArr>
                <m:eqArr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,     0&lt;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&lt;1       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0   ,          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dd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        </m:t>
                  </m:r>
                </m:e>
              </m:eqArr>
            </m:e>
          </m:d>
        </m:oMath>
      </m:oMathPara>
    </w:p>
    <w:p w:rsidR="000C25CB" w:rsidRPr="000C25CB" w:rsidRDefault="000C25CB" w:rsidP="000C25CB">
      <w:pPr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ile verilsin.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Y=</m:t>
        </m:r>
        <m:r>
          <w:rPr>
            <w:rFonts w:ascii="Cambria Math" w:eastAsia="Times New Roman" w:hAnsi="Cambria Math" w:cs="Times New Roman"/>
            <w:sz w:val="24"/>
            <w:szCs w:val="24"/>
          </w:rPr>
          <m:t>3X+1</m:t>
        </m:r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dönüşüm değişkeninin olasılık yoğunluk fonksiyonunu dağılım fonksiyonu tekniği (DFT) ile bulunuz (15P).</w:t>
      </w:r>
    </w:p>
    <w:p w:rsidR="000C25CB" w:rsidRPr="000C25CB" w:rsidRDefault="000C25CB" w:rsidP="000C25CB">
      <w:pPr>
        <w:tabs>
          <w:tab w:val="left" w:pos="993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c) 3 aspirin, 2 yatıştırıcı ve 1 müshil ilacının bulunduğu bir şişeden rastgele olarak 2 ilaç seçiliyor.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tesadüfi değişkenleri sırasıyla çekilen 2 ilaç arasında bulunan aspirin ve yatıştırıcı sayısı olsun.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değişkenlerinin ortak olasılık fonksiyonunu bulunuz. (15P).</w:t>
      </w:r>
    </w:p>
    <w:p w:rsidR="000C25CB" w:rsidRPr="000C25CB" w:rsidRDefault="000C25CB" w:rsidP="000C25CB">
      <w:pPr>
        <w:tabs>
          <w:tab w:val="left" w:pos="993"/>
        </w:tabs>
        <w:spacing w:after="20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5CB" w:rsidRPr="000C25CB" w:rsidRDefault="000C25CB" w:rsidP="000C2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5CB" w:rsidRPr="000C25CB" w:rsidRDefault="000C25CB" w:rsidP="000C25CB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Başarılar dileriz.</w:t>
      </w:r>
    </w:p>
    <w:p w:rsidR="000C25CB" w:rsidRPr="000C25CB" w:rsidRDefault="000C25CB" w:rsidP="000C25CB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5CB">
        <w:rPr>
          <w:rFonts w:ascii="Times New Roman" w:eastAsia="Times New Roman" w:hAnsi="Times New Roman" w:cs="Times New Roman"/>
          <w:sz w:val="24"/>
          <w:szCs w:val="24"/>
        </w:rPr>
        <w:t>Arş. Gör. Dr. Burçin Ş. ZORLU ve Prof. Dr. Kamil ALAKUŞ</w:t>
      </w:r>
    </w:p>
    <w:p w:rsidR="000C25CB" w:rsidRDefault="000C25CB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C25CB" w:rsidRDefault="000C25CB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270CD" w:rsidRDefault="00EE286C" w:rsidP="00E270CD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</w:t>
      </w:r>
      <w:r w:rsidR="00412037">
        <w:rPr>
          <w:rFonts w:ascii="Times New Roman" w:eastAsiaTheme="minorEastAsia" w:hAnsi="Times New Roman" w:cs="Times New Roman"/>
          <w:b/>
          <w:sz w:val="24"/>
          <w:szCs w:val="24"/>
        </w:rPr>
        <w:t>1.1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412037">
        <w:rPr>
          <w:rFonts w:ascii="Times New Roman" w:eastAsiaTheme="minorEastAsia" w:hAnsi="Times New Roman" w:cs="Times New Roman"/>
          <w:b/>
          <w:sz w:val="24"/>
          <w:szCs w:val="24"/>
        </w:rPr>
        <w:t>.2019</w:t>
      </w:r>
    </w:p>
    <w:p w:rsidR="00592777" w:rsidRPr="00592777" w:rsidRDefault="00592777" w:rsidP="0059277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92777">
        <w:rPr>
          <w:rFonts w:ascii="Times New Roman" w:eastAsiaTheme="minorEastAsia" w:hAnsi="Times New Roman" w:cs="Times New Roman"/>
          <w:b/>
          <w:sz w:val="24"/>
          <w:szCs w:val="24"/>
        </w:rPr>
        <w:t xml:space="preserve">2019-2020 GÜZ DÖNEMİ </w:t>
      </w:r>
      <w:r w:rsidR="00980E41">
        <w:rPr>
          <w:rFonts w:ascii="Times New Roman" w:eastAsiaTheme="minorEastAsia" w:hAnsi="Times New Roman" w:cs="Times New Roman"/>
          <w:b/>
          <w:sz w:val="24"/>
          <w:szCs w:val="24"/>
        </w:rPr>
        <w:t xml:space="preserve">İST.259 </w:t>
      </w:r>
      <w:r w:rsidRPr="00592777">
        <w:rPr>
          <w:rFonts w:ascii="Times New Roman" w:eastAsiaTheme="minorEastAsia" w:hAnsi="Times New Roman" w:cs="Times New Roman"/>
          <w:b/>
          <w:sz w:val="24"/>
          <w:szCs w:val="24"/>
        </w:rPr>
        <w:t xml:space="preserve">MATEMATİKSEL İSTATİSTİK </w:t>
      </w:r>
      <w:r w:rsidR="00EE286C">
        <w:rPr>
          <w:rFonts w:ascii="Times New Roman" w:eastAsiaTheme="minorEastAsia" w:hAnsi="Times New Roman" w:cs="Times New Roman"/>
          <w:b/>
          <w:sz w:val="24"/>
          <w:szCs w:val="24"/>
        </w:rPr>
        <w:t xml:space="preserve">FİNAL </w:t>
      </w:r>
      <w:r w:rsidRPr="00592777">
        <w:rPr>
          <w:rFonts w:ascii="Times New Roman" w:eastAsiaTheme="minorEastAsia" w:hAnsi="Times New Roman" w:cs="Times New Roman"/>
          <w:b/>
          <w:sz w:val="24"/>
          <w:szCs w:val="24"/>
        </w:rPr>
        <w:t>SINAV CEVAP ANAHTARI</w:t>
      </w:r>
    </w:p>
    <w:p w:rsidR="00592777" w:rsidRPr="00592777" w:rsidRDefault="00592777" w:rsidP="006D7600">
      <w:pPr>
        <w:jc w:val="both"/>
        <w:rPr>
          <w:rFonts w:eastAsiaTheme="minorEastAsia"/>
          <w:b/>
          <w:sz w:val="24"/>
          <w:szCs w:val="24"/>
        </w:rPr>
      </w:pPr>
    </w:p>
    <w:p w:rsidR="00592777" w:rsidRPr="006D7600" w:rsidRDefault="00592777" w:rsidP="006D7600">
      <w:pPr>
        <w:pStyle w:val="ListParagraph"/>
        <w:ind w:left="1080"/>
        <w:jc w:val="both"/>
        <w:rPr>
          <w:rFonts w:ascii="Times New Roman" w:eastAsiaTheme="minorEastAsia" w:hAnsi="Times New Roman" w:cs="Times New Roman"/>
          <w:b/>
        </w:rPr>
      </w:pPr>
    </w:p>
    <w:p w:rsidR="00EE286C" w:rsidRPr="00162758" w:rsidRDefault="00592777" w:rsidP="00162758">
      <w:pPr>
        <w:pStyle w:val="ListParagraph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  <w:b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 w:rsidRPr="006D7600">
        <w:rPr>
          <w:rFonts w:ascii="Times New Roman" w:eastAsiaTheme="minorEastAsia" w:hAnsi="Times New Roman" w:cs="Times New Roman"/>
        </w:rPr>
        <w:t xml:space="preserve"> tesadüfi değişkenlerinin ortak olasılık</w:t>
      </w:r>
      <w:r w:rsidR="00EE286C">
        <w:rPr>
          <w:rFonts w:ascii="Times New Roman" w:eastAsiaTheme="minorEastAsia" w:hAnsi="Times New Roman" w:cs="Times New Roman"/>
        </w:rPr>
        <w:t xml:space="preserve"> yoğunluk</w:t>
      </w:r>
      <w:r w:rsidRPr="006D7600">
        <w:rPr>
          <w:rFonts w:ascii="Times New Roman" w:eastAsiaTheme="minorEastAsia" w:hAnsi="Times New Roman" w:cs="Times New Roman"/>
        </w:rPr>
        <w:t xml:space="preserve"> fonksiyonu</w:t>
      </w:r>
      <w:r w:rsidR="00162758">
        <w:rPr>
          <w:rFonts w:ascii="Times New Roman" w:eastAsiaTheme="minorEastAsia" w:hAnsi="Times New Roman" w:cs="Times New Roman"/>
        </w:rPr>
        <w:t xml:space="preserve"> olduğundan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f(x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  <w:r w:rsidR="006D7600" w:rsidRPr="00162758">
        <w:rPr>
          <w:rFonts w:ascii="Times New Roman" w:eastAsiaTheme="minorEastAsia" w:hAnsi="Times New Roman" w:cs="Times New Roman"/>
        </w:rPr>
        <w:t xml:space="preserve"> </w:t>
      </w:r>
      <w:r w:rsidRPr="00162758">
        <w:rPr>
          <w:rFonts w:ascii="Times New Roman" w:eastAsiaTheme="minorEastAsia" w:hAnsi="Times New Roman" w:cs="Times New Roman"/>
        </w:rPr>
        <w:t>olmalıdır. Buna göre</w:t>
      </w:r>
      <w:r w:rsidR="00162758" w:rsidRPr="00162758"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k(x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</m:nary>
          </m:e>
        </m:nary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=1=&gt;k=2</m:t>
        </m:r>
      </m:oMath>
      <w:r w:rsidR="00EE286C" w:rsidRPr="00162758">
        <w:rPr>
          <w:rFonts w:ascii="Times New Roman" w:eastAsiaTheme="minorEastAsia" w:hAnsi="Times New Roman" w:cs="Times New Roman"/>
        </w:rPr>
        <w:t xml:space="preserve"> </w:t>
      </w:r>
    </w:p>
    <w:p w:rsidR="00EE286C" w:rsidRDefault="00EE286C" w:rsidP="006D7600">
      <w:pPr>
        <w:spacing w:line="240" w:lineRule="auto"/>
        <w:rPr>
          <w:rFonts w:ascii="Times New Roman" w:eastAsiaTheme="minorEastAsia" w:hAnsi="Times New Roman" w:cs="Times New Roman"/>
          <w:b/>
        </w:rPr>
      </w:pPr>
      <w:r w:rsidRPr="006D7600">
        <w:rPr>
          <w:rFonts w:ascii="Times New Roman" w:eastAsiaTheme="minorEastAsia" w:hAnsi="Times New Roman" w:cs="Times New Roman"/>
          <w:b/>
        </w:rPr>
        <w:t>b)</w:t>
      </w:r>
      <w:r w:rsidR="00162758">
        <w:rPr>
          <w:rFonts w:ascii="Times New Roman" w:eastAsiaTheme="minorEastAsia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="00162758" w:rsidRPr="00162758">
        <w:rPr>
          <w:rFonts w:ascii="Times New Roman" w:eastAsiaTheme="minorEastAsia" w:hAnsi="Times New Roman" w:cs="Times New Roman"/>
        </w:rPr>
        <w:t>’in m.o.y.f.,</w:t>
      </w:r>
      <w:r w:rsidR="00162758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2(x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)</m:t>
            </m:r>
          </m:e>
        </m:nary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,                0≤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≤1 </m:t>
                  </m:r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ç</m:t>
                  </m:r>
                  <m:r>
                    <w:rPr>
                      <w:rFonts w:ascii="Cambria Math" w:eastAsiaTheme="minorEastAsia" w:hAnsi="Cambria Math" w:cs="Times New Roman"/>
                    </w:rPr>
                    <m:t>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0,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</w:rPr>
                    <m:t>dd</m:t>
                  </m:r>
                </m:e>
              </m:mr>
            </m:m>
          </m:e>
        </m:d>
      </m:oMath>
    </w:p>
    <w:p w:rsidR="00EE286C" w:rsidRDefault="00EE286C" w:rsidP="006D7600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:rsidR="00EE286C" w:rsidRDefault="00D5481D" w:rsidP="006D7600">
      <w:pPr>
        <w:spacing w:line="240" w:lineRule="auto"/>
        <w:rPr>
          <w:rFonts w:ascii="Times New Roman" w:eastAsiaTheme="minorEastAsia" w:hAnsi="Times New Roman" w:cs="Times New Roman"/>
          <w:b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162758" w:rsidRPr="00162758">
        <w:rPr>
          <w:rFonts w:ascii="Times New Roman" w:eastAsiaTheme="minorEastAsia" w:hAnsi="Times New Roman" w:cs="Times New Roman"/>
        </w:rPr>
        <w:t>’</w:t>
      </w:r>
      <w:r w:rsidR="00162758">
        <w:rPr>
          <w:rFonts w:ascii="Times New Roman" w:eastAsiaTheme="minorEastAsia" w:hAnsi="Times New Roman" w:cs="Times New Roman"/>
        </w:rPr>
        <w:t>n</w:t>
      </w:r>
      <w:r w:rsidR="00162758" w:rsidRPr="00162758">
        <w:rPr>
          <w:rFonts w:ascii="Times New Roman" w:eastAsiaTheme="minorEastAsia" w:hAnsi="Times New Roman" w:cs="Times New Roman"/>
        </w:rPr>
        <w:t>in m.o.y.f.,</w:t>
      </w:r>
      <w:r w:rsidR="00162758">
        <w:rPr>
          <w:rFonts w:ascii="Times New Roman" w:eastAsiaTheme="minorEastAsia" w:hAnsi="Times New Roman" w:cs="Times New Roman"/>
          <w:b/>
        </w:rPr>
        <w:t xml:space="preserve">  </w:t>
      </w:r>
      <w:r w:rsidR="00301299">
        <w:rPr>
          <w:rFonts w:ascii="Times New Roman" w:eastAsiaTheme="minorEastAsia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2(x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)</m:t>
            </m:r>
          </m:e>
        </m:nary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,                0≤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≤1 </m:t>
                  </m:r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ç</m:t>
                  </m:r>
                  <m:r>
                    <w:rPr>
                      <w:rFonts w:ascii="Cambria Math" w:eastAsiaTheme="minorEastAsia" w:hAnsi="Cambria Math" w:cs="Times New Roman"/>
                    </w:rPr>
                    <m:t>in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0,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</w:rPr>
                    <m:t>dd</m:t>
                  </m:r>
                </m:e>
              </m:mr>
            </m:m>
          </m:e>
        </m:d>
      </m:oMath>
    </w:p>
    <w:p w:rsidR="00EE286C" w:rsidRDefault="00EE286C" w:rsidP="006D7600">
      <w:pPr>
        <w:spacing w:line="240" w:lineRule="auto"/>
        <w:rPr>
          <w:rFonts w:ascii="Times New Roman" w:eastAsiaTheme="minorEastAsia" w:hAnsi="Times New Roman" w:cs="Times New Roman"/>
          <w:b/>
        </w:rPr>
      </w:pPr>
    </w:p>
    <w:p w:rsidR="00EE286C" w:rsidRDefault="00190EF7" w:rsidP="006D7600">
      <w:pPr>
        <w:spacing w:line="240" w:lineRule="auto"/>
        <w:rPr>
          <w:rFonts w:ascii="Cambria Math" w:eastAsiaTheme="minorEastAsia" w:hAnsi="Cambria Math" w:cs="Times New Roman"/>
        </w:rPr>
      </w:pPr>
      <w:r w:rsidRPr="00190EF7">
        <w:rPr>
          <w:rFonts w:ascii="Times New Roman" w:eastAsiaTheme="minorEastAsia" w:hAnsi="Times New Roman" w:cs="Times New Roman"/>
          <w:b/>
        </w:rPr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=1/2</m:t>
        </m:r>
      </m:oMath>
      <w:r>
        <w:rPr>
          <w:rFonts w:ascii="Cambria Math" w:eastAsiaTheme="minorEastAsia" w:hAnsi="Cambria Math" w:cs="Times New Roman"/>
        </w:rPr>
        <w:t xml:space="preserve"> iken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1.2</m:t>
            </m:r>
          </m:sub>
        </m:sSub>
      </m:oMath>
      <w:r>
        <w:rPr>
          <w:rFonts w:ascii="Cambria Math" w:eastAsiaTheme="minorEastAsia" w:hAnsi="Cambria Math" w:cs="Times New Roman"/>
        </w:rPr>
        <w:t xml:space="preserve"> için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=1/2</m:t>
            </m:r>
          </m:e>
        </m:d>
      </m:oMath>
      <w:r>
        <w:rPr>
          <w:rFonts w:ascii="Cambria Math" w:eastAsiaTheme="minorEastAsia" w:hAnsi="Cambria Math" w:cs="Times New Roman"/>
        </w:rPr>
        <w:t xml:space="preserve"> bulunmalıdır.</w:t>
      </w:r>
    </w:p>
    <w:p w:rsidR="00190EF7" w:rsidRPr="00162758" w:rsidRDefault="00190EF7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1,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0≤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≤1</m:t>
                  </m:r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 xml:space="preserve">0,                    dd     </m:t>
                  </m:r>
                </m:e>
              </m:eqArr>
            </m:e>
          </m:d>
        </m:oMath>
      </m:oMathPara>
    </w:p>
    <w:p w:rsidR="00162758" w:rsidRPr="00162758" w:rsidRDefault="00162758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</w:p>
    <w:p w:rsidR="00162758" w:rsidRPr="00162758" w:rsidRDefault="00162758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</w:p>
    <w:p w:rsidR="00190EF7" w:rsidRPr="006D2988" w:rsidRDefault="00D5481D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1.2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=1/2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=1/2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=1/2</m:t>
          </m:r>
        </m:oMath>
      </m:oMathPara>
    </w:p>
    <w:p w:rsidR="00190EF7" w:rsidRPr="004A153A" w:rsidRDefault="00D5481D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1.2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</m:oMath>
      <w:r w:rsidR="00190EF7" w:rsidRPr="004A153A">
        <w:rPr>
          <w:rFonts w:ascii="Cambria Math" w:eastAsiaTheme="minorEastAsia" w:hAnsi="Cambria Math" w:cs="Times New Roman"/>
        </w:rPr>
        <w:t xml:space="preserve"> için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=1/2</m:t>
            </m:r>
          </m:e>
        </m:d>
      </m:oMath>
      <w:r w:rsidR="00190EF7" w:rsidRPr="004A153A">
        <w:rPr>
          <w:rFonts w:ascii="Cambria Math" w:eastAsiaTheme="minorEastAsia" w:hAnsi="Cambria Math" w:cs="Times New Roman"/>
        </w:rPr>
        <w:t xml:space="preserve"> bulunmalıdır.</w:t>
      </w:r>
    </w:p>
    <w:p w:rsidR="00190EF7" w:rsidRPr="004A153A" w:rsidRDefault="00190EF7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=1/2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=1/2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=1/3</m:t>
          </m:r>
        </m:oMath>
      </m:oMathPara>
    </w:p>
    <w:p w:rsidR="00190EF7" w:rsidRPr="004A153A" w:rsidRDefault="00D5481D" w:rsidP="00190EF7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1.2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imes New Roman"/>
            </w:rPr>
            <m:t xml:space="preserve">= </m:t>
          </m:r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=1/2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</w:rPr>
            <m:t>=1/12</m:t>
          </m:r>
        </m:oMath>
      </m:oMathPara>
    </w:p>
    <w:p w:rsidR="00190EF7" w:rsidRDefault="00190EF7" w:rsidP="006D7600">
      <w:pPr>
        <w:spacing w:line="240" w:lineRule="auto"/>
        <w:rPr>
          <w:rFonts w:ascii="Cambria Math" w:eastAsiaTheme="minorEastAsia" w:hAnsi="Cambria Math" w:cs="Times New Roman"/>
        </w:rPr>
      </w:pPr>
    </w:p>
    <w:p w:rsidR="006D7600" w:rsidRDefault="006D7600" w:rsidP="006D7600">
      <w:pPr>
        <w:spacing w:line="240" w:lineRule="auto"/>
        <w:rPr>
          <w:rFonts w:ascii="Times New Roman" w:eastAsiaTheme="minorEastAsia" w:hAnsi="Times New Roman" w:cs="Times New Roman"/>
        </w:rPr>
      </w:pPr>
      <w:r w:rsidRPr="006D7600">
        <w:rPr>
          <w:rFonts w:ascii="Times New Roman" w:eastAsiaTheme="minorEastAsia" w:hAnsi="Times New Roman" w:cs="Times New Roman"/>
          <w:b/>
        </w:rPr>
        <w:t xml:space="preserve">d)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istatistiksel olarak bağımsızdır</w:t>
      </w:r>
      <m:oMath>
        <m:r>
          <w:rPr>
            <w:rFonts w:ascii="Cambria Math" w:eastAsiaTheme="minorEastAsia" w:hAnsi="Cambria Math" w:cs="Times New Roman"/>
          </w:rPr>
          <m:t>&lt;=&gt;∀(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="00551EE7">
        <w:rPr>
          <w:rFonts w:ascii="Times New Roman" w:eastAsiaTheme="minorEastAsia" w:hAnsi="Times New Roman" w:cs="Times New Roman"/>
        </w:rPr>
        <w:t xml:space="preserve"> için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</w:p>
    <w:p w:rsidR="008F7293" w:rsidRPr="008F7293" w:rsidRDefault="00551EE7" w:rsidP="006D7600">
      <w:p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olmalıdır. Buna göre;</w:t>
      </w:r>
      <w:r w:rsidR="004504A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2(x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 w:rsidR="004504A4">
        <w:rPr>
          <w:rFonts w:ascii="Times New Roman" w:eastAsiaTheme="minorEastAsia" w:hAnsi="Times New Roman" w:cs="Times New Roman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8F7293">
        <w:rPr>
          <w:rFonts w:ascii="Times New Roman" w:eastAsiaTheme="minorEastAsia" w:hAnsi="Times New Roman" w:cs="Times New Roman"/>
        </w:rPr>
        <w:t xml:space="preserve"> </w:t>
      </w:r>
      <w:r w:rsidR="004504A4">
        <w:rPr>
          <w:rFonts w:ascii="Times New Roman" w:eastAsiaTheme="minorEastAsia" w:hAnsi="Times New Roman" w:cs="Times New Roman"/>
        </w:rPr>
        <w:t xml:space="preserve">ve 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8F7293">
        <w:rPr>
          <w:rFonts w:ascii="Times New Roman" w:eastAsiaTheme="minorEastAsia" w:hAnsi="Times New Roman" w:cs="Times New Roman"/>
        </w:rPr>
        <w:t xml:space="preserve"> </w:t>
      </w:r>
      <w:r w:rsidR="004504A4">
        <w:rPr>
          <w:rFonts w:ascii="Times New Roman" w:eastAsiaTheme="minorEastAsia" w:hAnsi="Times New Roman" w:cs="Times New Roman"/>
        </w:rPr>
        <w:t>olduklarına göre</w:t>
      </w:r>
    </w:p>
    <w:p w:rsidR="00E05C6B" w:rsidRPr="004504A4" w:rsidRDefault="008F7293" w:rsidP="006D7600">
      <w:pPr>
        <w:spacing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r w:rsidR="004504A4">
        <w:rPr>
          <w:rFonts w:ascii="Times New Roman" w:eastAsiaTheme="minorEastAsia" w:hAnsi="Times New Roman" w:cs="Times New Roman"/>
        </w:rPr>
        <w:t xml:space="preserve">ya da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2(x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)≠1*1</m:t>
        </m:r>
      </m:oMath>
      <w:r w:rsidR="004504A4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olduğundan </w:t>
      </w:r>
      <w:r w:rsidRPr="006D7600">
        <w:rPr>
          <w:rFonts w:ascii="Times New Roman" w:eastAsiaTheme="minorEastAsia" w:hAnsi="Times New Roman" w:cs="Times New Roman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istatist</w:t>
      </w:r>
      <w:r w:rsidR="004504A4">
        <w:rPr>
          <w:rFonts w:ascii="Times New Roman" w:eastAsiaTheme="minorEastAsia" w:hAnsi="Times New Roman" w:cs="Times New Roman"/>
        </w:rPr>
        <w:t>iksel olarak bağımsız değildir.</w:t>
      </w:r>
    </w:p>
    <w:p w:rsidR="008F7293" w:rsidRPr="00E05C6B" w:rsidRDefault="00E05C6B" w:rsidP="006D7600">
      <w:pPr>
        <w:spacing w:line="240" w:lineRule="auto"/>
        <w:rPr>
          <w:rFonts w:ascii="Times New Roman" w:eastAsiaTheme="minorEastAsia" w:hAnsi="Times New Roman" w:cs="Times New Roman"/>
        </w:rPr>
      </w:pPr>
      <w:r w:rsidRPr="00E05C6B">
        <w:rPr>
          <w:rFonts w:ascii="Times New Roman" w:eastAsiaTheme="minorEastAsia" w:hAnsi="Times New Roman" w:cs="Times New Roman"/>
          <w:b/>
        </w:rPr>
        <w:t>e)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Kor (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) için E(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E(X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E(</m:t>
        </m:r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,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E(X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E(</m:t>
        </m:r>
        <m:sSubSup>
          <m:sSubSupPr>
            <m:ctrlPr>
              <w:rPr>
                <w:rFonts w:ascii="Cambria Math" w:eastAsiaTheme="minorEastAsia" w:hAnsi="Cambria Math" w:cs="Times New Roman"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bulunmalıdır.</w:t>
      </w:r>
    </w:p>
    <w:p w:rsidR="006A6A75" w:rsidRPr="00582168" w:rsidRDefault="00E05C6B" w:rsidP="00582168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=0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2(x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</m:nary>
          </m:e>
        </m:nary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=2/9</m:t>
        </m:r>
      </m:oMath>
      <w:r w:rsidR="00582168" w:rsidRPr="00582168">
        <w:rPr>
          <w:rFonts w:ascii="Times New Roman" w:eastAsiaTheme="minorEastAsia" w:hAnsi="Times New Roman" w:cs="Times New Roman"/>
        </w:rPr>
        <w:t xml:space="preserve"> ve 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=1/2</m:t>
        </m:r>
      </m:oMath>
    </w:p>
    <w:p w:rsidR="00E05C6B" w:rsidRPr="00582168" w:rsidRDefault="00E05C6B" w:rsidP="00582168">
      <w:pPr>
        <w:spacing w:line="240" w:lineRule="auto"/>
        <w:rPr>
          <w:rFonts w:ascii="Times New Roman" w:eastAsiaTheme="minorEastAsia" w:hAnsi="Times New Roman" w:cs="Times New Roman"/>
        </w:rPr>
      </w:pPr>
      <w:r w:rsidRPr="0058216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=1/3</m:t>
        </m:r>
      </m:oMath>
      <w:r w:rsidRPr="00582168">
        <w:rPr>
          <w:rFonts w:ascii="Times New Roman" w:eastAsiaTheme="minorEastAsia" w:hAnsi="Times New Roman" w:cs="Times New Roman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)=E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=1/12</m:t>
        </m:r>
      </m:oMath>
      <w:r w:rsidR="00582168">
        <w:rPr>
          <w:rFonts w:ascii="Times New Roman" w:eastAsiaTheme="minorEastAsia" w:hAnsi="Times New Roman" w:cs="Times New Roman"/>
        </w:rPr>
        <w:t xml:space="preserve"> </w:t>
      </w:r>
      <w:r w:rsidRPr="00582168">
        <w:rPr>
          <w:rFonts w:ascii="Times New Roman" w:eastAsiaTheme="minorEastAsia" w:hAnsi="Times New Roman" w:cs="Times New Roman"/>
        </w:rPr>
        <w:t xml:space="preserve">Benzer şekilde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=1/2</m:t>
        </m:r>
      </m:oMath>
      <w:r w:rsidR="00C556AD" w:rsidRPr="00582168">
        <w:rPr>
          <w:rFonts w:ascii="Times New Roman" w:eastAsiaTheme="minorEastAsia" w:hAnsi="Times New Roman" w:cs="Times New Roman"/>
        </w:rPr>
        <w:t xml:space="preserve"> ,</w:t>
      </w:r>
      <w:r w:rsidRPr="0058216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=1/3</m:t>
        </m:r>
      </m:oMath>
      <w:r w:rsidRPr="00582168">
        <w:rPr>
          <w:rFonts w:ascii="Times New Roman" w:eastAsiaTheme="minorEastAsia" w:hAnsi="Times New Roman" w:cs="Times New Roman"/>
        </w:rPr>
        <w:t xml:space="preserve"> </w:t>
      </w:r>
      <w:r w:rsidR="00C556AD" w:rsidRPr="00582168">
        <w:rPr>
          <w:rFonts w:ascii="Times New Roman" w:eastAsiaTheme="minorEastAsia" w:hAnsi="Times New Roman" w:cs="Times New Roman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)=1/12</m:t>
        </m:r>
      </m:oMath>
      <w:r w:rsidR="00C556AD" w:rsidRPr="00582168">
        <w:rPr>
          <w:rFonts w:ascii="Times New Roman" w:eastAsiaTheme="minorEastAsia" w:hAnsi="Times New Roman" w:cs="Times New Roman"/>
        </w:rPr>
        <w:t xml:space="preserve"> </w:t>
      </w:r>
      <w:r w:rsidRPr="00582168">
        <w:rPr>
          <w:rFonts w:ascii="Times New Roman" w:eastAsiaTheme="minorEastAsia" w:hAnsi="Times New Roman" w:cs="Times New Roman"/>
        </w:rPr>
        <w:t>olmalıdır.</w:t>
      </w:r>
    </w:p>
    <w:p w:rsidR="00E05C6B" w:rsidRDefault="00E05C6B" w:rsidP="004A153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</w:p>
    <w:p w:rsidR="00C556AD" w:rsidRDefault="00C556AD" w:rsidP="004A153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Kor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-E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V(X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)*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V(X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≅-0,333</m:t>
          </m:r>
        </m:oMath>
      </m:oMathPara>
    </w:p>
    <w:p w:rsidR="00020D08" w:rsidRPr="00020D08" w:rsidRDefault="00D5481D" w:rsidP="00020D0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-24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+16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d>
              </m:e>
            </m:d>
          </m:e>
        </m:func>
      </m:oMath>
    </w:p>
    <w:p w:rsidR="004A153A" w:rsidRDefault="00D5481D" w:rsidP="00020D08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E(X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Ι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</w:rPr>
            <m:t>=2</m:t>
          </m:r>
        </m:oMath>
      </m:oMathPara>
    </w:p>
    <w:p w:rsidR="00020D08" w:rsidRDefault="00020D08" w:rsidP="00020D08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</w:p>
    <w:p w:rsidR="00020D08" w:rsidRDefault="00020D08" w:rsidP="00020D08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Ι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</w:rPr>
            <m:t>=13</m:t>
          </m:r>
        </m:oMath>
      </m:oMathPara>
    </w:p>
    <w:p w:rsidR="00A42DF3" w:rsidRDefault="00A42DF3" w:rsidP="00020D08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</w:p>
    <w:p w:rsidR="00A42DF3" w:rsidRDefault="00D5481D" w:rsidP="00A42DF3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V(X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)=E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=9</m:t>
        </m:r>
      </m:oMath>
      <w:r w:rsidR="00A42DF3">
        <w:rPr>
          <w:rFonts w:ascii="Cambria Math" w:eastAsiaTheme="minorEastAsia" w:hAnsi="Cambria Math" w:cs="Times New Roman"/>
        </w:rPr>
        <w:t xml:space="preserve"> </w:t>
      </w:r>
      <w:r w:rsidR="009E3BE1">
        <w:rPr>
          <w:rFonts w:ascii="Cambria Math" w:eastAsiaTheme="minorEastAsia" w:hAnsi="Cambria Math" w:cs="Times New Roman"/>
        </w:rPr>
        <w:t>bulunur.</w:t>
      </w:r>
    </w:p>
    <w:p w:rsidR="00A42DF3" w:rsidRDefault="00A42DF3" w:rsidP="00A42DF3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</w:p>
    <w:p w:rsidR="00A42DF3" w:rsidRDefault="00A42DF3" w:rsidP="00A42DF3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Ι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Cambria Math" w:cs="Times New Roman"/>
            </w:rPr>
            <m:t>=-14</m:t>
          </m:r>
        </m:oMath>
      </m:oMathPara>
    </w:p>
    <w:p w:rsidR="00A42DF3" w:rsidRDefault="00D5481D" w:rsidP="00A42DF3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E(X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Ι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eastAsiaTheme="minorEastAsia" w:hAnsi="Cambria Math" w:cs="Times New Roman"/>
            </w:rPr>
            <m:t>=-1</m:t>
          </m:r>
        </m:oMath>
      </m:oMathPara>
    </w:p>
    <w:p w:rsidR="00A42DF3" w:rsidRDefault="00A42DF3" w:rsidP="00A42DF3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  <w:bCs/>
          <w:iCs/>
        </w:rPr>
        <w:t>COV(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)=-14-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d>
        <m:r>
          <w:rPr>
            <w:rFonts w:ascii="Cambria Math" w:eastAsiaTheme="minorEastAsia" w:hAnsi="Cambria Math" w:cs="Times New Roman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</m:t>
            </m:r>
          </m:e>
        </m:d>
        <m:r>
          <w:rPr>
            <w:rFonts w:ascii="Cambria Math" w:eastAsiaTheme="minorEastAsia" w:hAnsi="Cambria Math" w:cs="Times New Roman"/>
          </w:rPr>
          <m:t>=-12</m:t>
        </m:r>
      </m:oMath>
      <w:r w:rsidR="009E3BE1">
        <w:rPr>
          <w:rFonts w:ascii="Cambria Math" w:eastAsiaTheme="minorEastAsia" w:hAnsi="Cambria Math" w:cs="Times New Roman"/>
        </w:rPr>
        <w:t xml:space="preserve"> bulunur. </w:t>
      </w:r>
    </w:p>
    <w:p w:rsidR="00A42DF3" w:rsidRDefault="00A42DF3" w:rsidP="00A42DF3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</w:p>
    <w:p w:rsidR="00EC6262" w:rsidRPr="00EC6262" w:rsidRDefault="00C10C32" w:rsidP="009E3BE1">
      <w:pPr>
        <w:pStyle w:val="ListParagraph"/>
        <w:numPr>
          <w:ilvl w:val="0"/>
          <w:numId w:val="4"/>
        </w:numPr>
        <w:spacing w:line="240" w:lineRule="auto"/>
        <w:rPr>
          <w:rFonts w:ascii="Cambria Math" w:eastAsiaTheme="minorEastAsia" w:hAnsi="Cambria Math" w:cs="Times New Roman"/>
          <w:b/>
          <w:bCs/>
          <w:iCs/>
        </w:rPr>
      </w:pPr>
      <w:r w:rsidRPr="00C10C32">
        <w:rPr>
          <w:rFonts w:ascii="Cambria Math" w:eastAsiaTheme="minorEastAsia" w:hAnsi="Cambria Math" w:cs="Times New Roman"/>
          <w:b/>
        </w:rPr>
        <w:t>a)</w:t>
      </w:r>
      <w:r>
        <w:rPr>
          <w:rFonts w:ascii="Cambria Math" w:eastAsiaTheme="minorEastAsia" w:hAnsi="Cambria Math" w:cs="Times New Roman"/>
          <w:b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(X-1)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</m:oMath>
      <w:r>
        <w:rPr>
          <w:rFonts w:ascii="Cambria Math" w:eastAsiaTheme="minorEastAsia" w:hAnsi="Cambria Math" w:cs="Times New Roman"/>
        </w:rPr>
        <w:t>’ün ters dönüşümü</w:t>
      </w:r>
      <w:r w:rsidR="00EC6262">
        <w:rPr>
          <w:rFonts w:ascii="Cambria Math" w:eastAsiaTheme="minorEastAsia" w:hAnsi="Cambria Math" w:cs="Times New Roman"/>
        </w:rPr>
        <w:t>nün o.f.,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9"/>
        <w:gridCol w:w="931"/>
        <w:gridCol w:w="809"/>
        <w:gridCol w:w="809"/>
        <w:gridCol w:w="1056"/>
      </w:tblGrid>
      <w:tr w:rsidR="00EC6262" w:rsidTr="00582168">
        <w:trPr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X=x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Toplam</w:t>
            </w:r>
          </w:p>
        </w:tc>
      </w:tr>
      <w:tr w:rsidR="00EC6262" w:rsidTr="00582168">
        <w:trPr>
          <w:jc w:val="center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Y=y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16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</w:p>
        </w:tc>
      </w:tr>
      <w:tr w:rsidR="00EC6262" w:rsidTr="00582168">
        <w:trPr>
          <w:jc w:val="center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P(Y=y)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8/27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12/27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6/27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1/27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262" w:rsidRPr="00EC6262" w:rsidRDefault="00EC6262" w:rsidP="00EC6262">
            <w:pPr>
              <w:pStyle w:val="ListParagraph"/>
              <w:ind w:left="0"/>
              <w:jc w:val="center"/>
              <w:rPr>
                <w:rFonts w:ascii="Cambria Math" w:eastAsiaTheme="minorEastAsia" w:hAnsi="Cambria Math" w:cs="Times New Roman"/>
              </w:rPr>
            </w:pPr>
            <w:r w:rsidRPr="00EC6262">
              <w:rPr>
                <w:rFonts w:ascii="Cambria Math" w:eastAsiaTheme="minorEastAsia" w:hAnsi="Cambria Math" w:cs="Times New Roman"/>
              </w:rPr>
              <w:t>1.00</w:t>
            </w:r>
          </w:p>
        </w:tc>
      </w:tr>
    </w:tbl>
    <w:p w:rsidR="00EC6262" w:rsidRDefault="00EC6262" w:rsidP="00EC6262">
      <w:pPr>
        <w:pStyle w:val="ListParagraph"/>
        <w:spacing w:line="240" w:lineRule="auto"/>
        <w:rPr>
          <w:rFonts w:ascii="Cambria Math" w:eastAsiaTheme="minorEastAsia" w:hAnsi="Cambria Math" w:cs="Times New Roman"/>
          <w:b/>
        </w:rPr>
      </w:pPr>
    </w:p>
    <w:p w:rsidR="007F7DFF" w:rsidRDefault="00582168" w:rsidP="00C10C32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w:r>
        <w:rPr>
          <w:rFonts w:ascii="Cambria Math" w:eastAsiaTheme="minorEastAsia" w:hAnsi="Cambria Math" w:cs="Times New Roman"/>
        </w:rPr>
        <w:t>olarak bulunur.</w:t>
      </w:r>
    </w:p>
    <w:p w:rsidR="007F7DFF" w:rsidRDefault="007F7DFF" w:rsidP="00C10C32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w:r w:rsidRPr="007F7DFF">
        <w:rPr>
          <w:rFonts w:ascii="Cambria Math" w:eastAsiaTheme="minorEastAsia" w:hAnsi="Cambria Math" w:cs="Times New Roman"/>
          <w:b/>
        </w:rPr>
        <w:t xml:space="preserve">b) </w:t>
      </w:r>
      <m:oMath>
        <m:r>
          <w:rPr>
            <w:rFonts w:ascii="Cambria Math" w:eastAsiaTheme="minorEastAsia" w:hAnsi="Cambria Math" w:cs="Times New Roman"/>
          </w:rPr>
          <m:t>Y=U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=3X+1</m:t>
        </m:r>
      </m:oMath>
    </w:p>
    <w:p w:rsidR="007F7DFF" w:rsidRPr="007F7DFF" w:rsidRDefault="00D5481D" w:rsidP="00C10C32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Y≤y</m:t>
              </m:r>
            </m:e>
          </m:d>
          <m:r>
            <w:rPr>
              <w:rFonts w:ascii="Cambria Math" w:eastAsiaTheme="minorEastAsia" w:hAnsi="Cambria Math" w:cs="Times New Roman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3X+1≤y</m:t>
              </m:r>
            </m:e>
          </m:d>
          <m:r>
            <w:rPr>
              <w:rFonts w:ascii="Cambria Math" w:eastAsiaTheme="minorEastAsia" w:hAnsi="Cambria Math" w:cs="Times New Roman"/>
            </w:rPr>
            <m:t>=P(X≤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y-1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7F7DFF" w:rsidRDefault="007F7DFF" w:rsidP="00C10C32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Cambria Math" w:eastAsiaTheme="minorEastAsia" w:hAnsi="Cambria Math" w:cs="Times New Roman"/>
        </w:rPr>
        <w:t xml:space="preserve">’in dağılım fonksiyonu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t=0</m:t>
            </m:r>
          </m:sub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</w:rPr>
              <m:t>2tdt=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nary>
      </m:oMath>
    </w:p>
    <w:p w:rsidR="00BD23ED" w:rsidRPr="007F7DFF" w:rsidRDefault="00D5481D" w:rsidP="00BD23ED">
      <w:pPr>
        <w:pStyle w:val="ListParagraph"/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 x≤0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,0&lt;x&lt;1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1,x≥1</m:t>
                    </m:r>
                  </m:e>
                </m:mr>
              </m:m>
            </m:e>
          </m:d>
        </m:oMath>
      </m:oMathPara>
    </w:p>
    <w:p w:rsidR="00BD23ED" w:rsidRDefault="00BD23ED" w:rsidP="00C10C32">
      <w:pPr>
        <w:pStyle w:val="ListParagraph"/>
        <w:spacing w:line="240" w:lineRule="auto"/>
        <w:rPr>
          <w:rFonts w:ascii="Cambria Math" w:eastAsiaTheme="minorEastAsia" w:hAnsi="Cambria Math" w:cs="Times New Roman"/>
        </w:rPr>
      </w:pPr>
      <w:r w:rsidRPr="00BD23ED">
        <w:rPr>
          <w:rFonts w:ascii="Cambria Math" w:eastAsiaTheme="minorEastAsia" w:hAnsi="Cambria Math" w:cs="Times New Roman"/>
          <w:bCs/>
          <w:iCs/>
        </w:rPr>
        <w:t>olur.</w:t>
      </w:r>
      <w:r>
        <w:rPr>
          <w:rFonts w:ascii="Cambria Math" w:eastAsiaTheme="minorEastAsia" w:hAnsi="Cambria Math" w:cs="Times New Roman"/>
          <w:bCs/>
          <w:iCs/>
        </w:rPr>
        <w:t xml:space="preserve">X’in dağılım fonksiyonunda x yerine (y-1)/3 yazılırsa Y’nin dağılım fonksiyonu elde edilmiş olur. Tanım aralığı ise </w:t>
      </w:r>
      <m:oMath>
        <m:r>
          <w:rPr>
            <w:rFonts w:ascii="Cambria Math" w:eastAsiaTheme="minorEastAsia" w:hAnsi="Cambria Math" w:cs="Times New Roman"/>
          </w:rPr>
          <m:t>Y=U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=3X+1</m:t>
        </m:r>
      </m:oMath>
      <w:r>
        <w:rPr>
          <w:rFonts w:ascii="Cambria Math" w:eastAsiaTheme="minorEastAsia" w:hAnsi="Cambria Math" w:cs="Times New Roman"/>
        </w:rPr>
        <w:t xml:space="preserve"> eşitliğinden 1&lt;y&lt;4 olur.</w:t>
      </w:r>
    </w:p>
    <w:p w:rsidR="00BD23ED" w:rsidRPr="007F7DFF" w:rsidRDefault="00D5481D" w:rsidP="00BD23ED">
      <w:pPr>
        <w:pStyle w:val="ListParagraph"/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0,y≤1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,1&lt;y&lt;4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1,y≥4</m:t>
                    </m:r>
                  </m:e>
                </m:mr>
              </m:m>
            </m:e>
          </m:d>
        </m:oMath>
      </m:oMathPara>
    </w:p>
    <w:p w:rsidR="00BD23ED" w:rsidRDefault="00BD23ED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</w:p>
    <w:p w:rsidR="00BD23ED" w:rsidRDefault="00BD23ED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  <w:r>
        <w:rPr>
          <w:rFonts w:ascii="Cambria Math" w:eastAsiaTheme="minorEastAsia" w:hAnsi="Cambria Math" w:cs="Times New Roman"/>
          <w:bCs/>
          <w:iCs/>
        </w:rPr>
        <w:t>y’ ye göre türev alınırsa Y’nin o.y.f elde edilir.</w:t>
      </w:r>
    </w:p>
    <w:p w:rsidR="00BD23ED" w:rsidRDefault="00D5481D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)(y-1)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 ,   </m:t>
                  </m:r>
                  <m:r>
                    <w:rPr>
                      <w:rFonts w:ascii="Cambria Math" w:eastAsiaTheme="minorEastAsia" w:hAnsi="Cambria Math" w:cs="Times New Roman"/>
                    </w:rPr>
                    <m:t>1&lt;y&lt;4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0                        ,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dd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   </m:t>
                  </m:r>
                </m:e>
              </m:eqArr>
            </m:e>
          </m:d>
        </m:oMath>
      </m:oMathPara>
    </w:p>
    <w:p w:rsidR="00BD23ED" w:rsidRDefault="00891A7C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  <w:r>
        <w:rPr>
          <w:rFonts w:ascii="Cambria Math" w:eastAsiaTheme="minorEastAsia" w:hAnsi="Cambria Math" w:cs="Times New Roman"/>
          <w:bCs/>
          <w:iCs/>
        </w:rPr>
        <w:t>olur.</w:t>
      </w:r>
    </w:p>
    <w:p w:rsidR="00891A7C" w:rsidRDefault="00891A7C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</w:p>
    <w:p w:rsidR="00891A7C" w:rsidRDefault="00891A7C" w:rsidP="00C10C32">
      <w:pPr>
        <w:pStyle w:val="ListParagraph"/>
        <w:spacing w:line="240" w:lineRule="auto"/>
        <w:rPr>
          <w:rFonts w:ascii="Cambria Math" w:eastAsiaTheme="minorEastAsia" w:hAnsi="Cambria Math" w:cs="Times New Roman"/>
          <w:bCs/>
          <w:iCs/>
        </w:rPr>
      </w:pPr>
    </w:p>
    <w:p w:rsidR="00EE6BAA" w:rsidRDefault="00891A7C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 w:rsidRPr="00891A7C">
        <w:rPr>
          <w:rFonts w:ascii="Cambria Math" w:eastAsiaTheme="minorEastAsia" w:hAnsi="Cambria Math" w:cs="Times New Roman"/>
          <w:b/>
          <w:bCs/>
          <w:iCs/>
        </w:rPr>
        <w:t xml:space="preserve">c)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>,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)</m:t>
        </m:r>
      </m:oMath>
      <w:r w:rsidR="00EE6BAA">
        <w:rPr>
          <w:rFonts w:ascii="Times New Roman" w:eastAsiaTheme="minorEastAsia" w:hAnsi="Times New Roman" w:cs="Times New Roman"/>
        </w:rPr>
        <w:t xml:space="preserve"> t.d</w:t>
      </w:r>
      <w:r w:rsidR="00FA7F77">
        <w:rPr>
          <w:rFonts w:ascii="Times New Roman" w:eastAsiaTheme="minorEastAsia" w:hAnsi="Times New Roman" w:cs="Times New Roman"/>
        </w:rPr>
        <w:t>.</w:t>
      </w:r>
      <w:r w:rsidR="00EE6BAA">
        <w:rPr>
          <w:rFonts w:ascii="Times New Roman" w:eastAsiaTheme="minorEastAsia" w:hAnsi="Times New Roman" w:cs="Times New Roman"/>
        </w:rPr>
        <w:t>’nin o.o.f</w:t>
      </w:r>
      <w:r w:rsidR="00FA7F77">
        <w:rPr>
          <w:rFonts w:ascii="Times New Roman" w:eastAsiaTheme="minorEastAsia" w:hAnsi="Times New Roman" w:cs="Times New Roman"/>
        </w:rPr>
        <w:t>.,</w:t>
      </w:r>
    </w:p>
    <w:p w:rsidR="00891A7C" w:rsidRPr="00EE6BAA" w:rsidRDefault="00891A7C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3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2-(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6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 xml:space="preserve">, 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1,0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0,1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1,1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2,0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0,2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0,                                              dd</m:t>
                    </m:r>
                  </m:e>
                </m:mr>
              </m:m>
            </m:e>
          </m:d>
        </m:oMath>
      </m:oMathPara>
    </w:p>
    <w:p w:rsidR="00EE6BAA" w:rsidRDefault="00EE6BAA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ya da</w:t>
      </w:r>
    </w:p>
    <w:p w:rsidR="00EE6BAA" w:rsidRPr="00EE6BAA" w:rsidRDefault="00EE6BAA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3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2-(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6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e>
                              </m:mr>
                            </m:m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=0,1,2;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=0,1,2  ve   1≤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≤2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0,                                              dd</m:t>
                    </m:r>
                  </m:e>
                </m:mr>
              </m:m>
            </m:e>
          </m:d>
        </m:oMath>
      </m:oMathPara>
    </w:p>
    <w:p w:rsidR="00EE6BAA" w:rsidRDefault="00EE6BAA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</w:p>
    <w:p w:rsidR="00EE6BAA" w:rsidRDefault="00EE6BAA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ya da</w:t>
      </w:r>
    </w:p>
    <w:tbl>
      <w:tblPr>
        <w:tblStyle w:val="TableGrid"/>
        <w:tblW w:w="44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718"/>
        <w:gridCol w:w="718"/>
        <w:gridCol w:w="1011"/>
      </w:tblGrid>
      <w:tr w:rsidR="00FA7F77" w:rsidTr="00FA7F77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7" w:rsidRPr="00FA7F77" w:rsidRDefault="00D5481D" w:rsidP="00FA7F77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</m:oMath>
            </m:oMathPara>
          </w:p>
          <w:p w:rsidR="00FA7F77" w:rsidRPr="00FA7F77" w:rsidRDefault="00D5481D" w:rsidP="00FA7F77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↓</m:t>
                </m:r>
              </m:oMath>
            </m:oMathPara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Toplam</w:t>
            </w:r>
          </w:p>
        </w:tc>
      </w:tr>
      <w:tr w:rsidR="00FA7F77" w:rsidTr="00FA7F77">
        <w:trPr>
          <w:jc w:val="center"/>
        </w:trPr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2/15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1/15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3/</w:t>
            </w:r>
            <w:r w:rsidR="00D5481D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FA7F77" w:rsidTr="00FA7F77">
        <w:trPr>
          <w:jc w:val="center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3/15</w:t>
            </w:r>
          </w:p>
        </w:tc>
        <w:tc>
          <w:tcPr>
            <w:tcW w:w="718" w:type="dxa"/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6/15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9/15</w:t>
            </w:r>
          </w:p>
        </w:tc>
      </w:tr>
      <w:tr w:rsidR="00FA7F77" w:rsidTr="00FA7F77">
        <w:trPr>
          <w:jc w:val="center"/>
        </w:trPr>
        <w:tc>
          <w:tcPr>
            <w:tcW w:w="13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3/15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3/15</w:t>
            </w:r>
          </w:p>
        </w:tc>
      </w:tr>
      <w:tr w:rsidR="00FA7F77" w:rsidTr="00FA7F77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Toplam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6/15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8/15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1/15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1.00</w:t>
            </w:r>
          </w:p>
        </w:tc>
      </w:tr>
      <w:tr w:rsidR="00FA7F77" w:rsidTr="00FA7F77">
        <w:trPr>
          <w:jc w:val="center"/>
        </w:trPr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FA7F77" w:rsidRDefault="00FA7F77" w:rsidP="00FA7F77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E6BAA" w:rsidRPr="00EE6BAA" w:rsidRDefault="00FA7F77" w:rsidP="00EE6BAA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olur. </w:t>
      </w:r>
      <w:bookmarkStart w:id="0" w:name="_GoBack"/>
      <w:bookmarkEnd w:id="0"/>
    </w:p>
    <w:sectPr w:rsidR="00EE6BAA" w:rsidRPr="00EE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B1A"/>
    <w:multiLevelType w:val="hybridMultilevel"/>
    <w:tmpl w:val="B554CD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FDD"/>
    <w:multiLevelType w:val="hybridMultilevel"/>
    <w:tmpl w:val="A9B4D2D4"/>
    <w:lvl w:ilvl="0" w:tplc="CEF423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50C"/>
    <w:multiLevelType w:val="hybridMultilevel"/>
    <w:tmpl w:val="7DF2150A"/>
    <w:lvl w:ilvl="0" w:tplc="1B38B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67472"/>
    <w:multiLevelType w:val="hybridMultilevel"/>
    <w:tmpl w:val="1F0095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A93"/>
    <w:multiLevelType w:val="hybridMultilevel"/>
    <w:tmpl w:val="E03261C8"/>
    <w:lvl w:ilvl="0" w:tplc="F23A2F0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17"/>
    <w:rsid w:val="00020D08"/>
    <w:rsid w:val="00097F2A"/>
    <w:rsid w:val="000C25CB"/>
    <w:rsid w:val="001115FC"/>
    <w:rsid w:val="00121161"/>
    <w:rsid w:val="00162758"/>
    <w:rsid w:val="00190EF7"/>
    <w:rsid w:val="001A2D59"/>
    <w:rsid w:val="00202717"/>
    <w:rsid w:val="00240E48"/>
    <w:rsid w:val="0024125B"/>
    <w:rsid w:val="00284825"/>
    <w:rsid w:val="002862CD"/>
    <w:rsid w:val="00301299"/>
    <w:rsid w:val="00362358"/>
    <w:rsid w:val="003A4359"/>
    <w:rsid w:val="003D5E43"/>
    <w:rsid w:val="003D73C9"/>
    <w:rsid w:val="00412037"/>
    <w:rsid w:val="004504A4"/>
    <w:rsid w:val="004A153A"/>
    <w:rsid w:val="00551EE7"/>
    <w:rsid w:val="00560398"/>
    <w:rsid w:val="00582168"/>
    <w:rsid w:val="00592777"/>
    <w:rsid w:val="005B7D0B"/>
    <w:rsid w:val="00614F39"/>
    <w:rsid w:val="00621973"/>
    <w:rsid w:val="00682183"/>
    <w:rsid w:val="006A6A75"/>
    <w:rsid w:val="006D2988"/>
    <w:rsid w:val="006D7600"/>
    <w:rsid w:val="0072086C"/>
    <w:rsid w:val="007F55C2"/>
    <w:rsid w:val="007F7DFF"/>
    <w:rsid w:val="008121FF"/>
    <w:rsid w:val="00837545"/>
    <w:rsid w:val="00891A7C"/>
    <w:rsid w:val="008B65A2"/>
    <w:rsid w:val="008F7293"/>
    <w:rsid w:val="00980E41"/>
    <w:rsid w:val="009E3BE1"/>
    <w:rsid w:val="009F2C4A"/>
    <w:rsid w:val="00A42DF3"/>
    <w:rsid w:val="00A6520C"/>
    <w:rsid w:val="00AF7EBC"/>
    <w:rsid w:val="00B022EA"/>
    <w:rsid w:val="00B23C4B"/>
    <w:rsid w:val="00B40F60"/>
    <w:rsid w:val="00B92BD6"/>
    <w:rsid w:val="00BC31E2"/>
    <w:rsid w:val="00BD23ED"/>
    <w:rsid w:val="00C04157"/>
    <w:rsid w:val="00C10C32"/>
    <w:rsid w:val="00C556AD"/>
    <w:rsid w:val="00C71EA6"/>
    <w:rsid w:val="00C768C4"/>
    <w:rsid w:val="00CD2A70"/>
    <w:rsid w:val="00CD2ABB"/>
    <w:rsid w:val="00D42F9F"/>
    <w:rsid w:val="00D5481D"/>
    <w:rsid w:val="00DC0688"/>
    <w:rsid w:val="00DD78EF"/>
    <w:rsid w:val="00E05C6B"/>
    <w:rsid w:val="00E270CD"/>
    <w:rsid w:val="00E6785F"/>
    <w:rsid w:val="00E84B44"/>
    <w:rsid w:val="00E8788D"/>
    <w:rsid w:val="00EC6262"/>
    <w:rsid w:val="00EE286C"/>
    <w:rsid w:val="00EE6BAA"/>
    <w:rsid w:val="00F10323"/>
    <w:rsid w:val="00FA7F77"/>
    <w:rsid w:val="00FB2849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6332-21BF-4316-B1F3-DD6B939D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2777"/>
    <w:rPr>
      <w:color w:val="808080"/>
    </w:rPr>
  </w:style>
  <w:style w:type="table" w:styleId="TableGrid">
    <w:name w:val="Table Grid"/>
    <w:basedOn w:val="TableNormal"/>
    <w:uiPriority w:val="39"/>
    <w:rsid w:val="00B4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C626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E181-5667-4CE9-B27E-BFDBC219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Şeyda Çorba</dc:creator>
  <cp:keywords/>
  <dc:description/>
  <cp:lastModifiedBy>Kamil ALAKUŞ</cp:lastModifiedBy>
  <cp:revision>6</cp:revision>
  <cp:lastPrinted>2019-12-29T07:36:00Z</cp:lastPrinted>
  <dcterms:created xsi:type="dcterms:W3CDTF">2019-12-28T17:59:00Z</dcterms:created>
  <dcterms:modified xsi:type="dcterms:W3CDTF">2019-12-29T14:57:00Z</dcterms:modified>
</cp:coreProperties>
</file>